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6693" w:rsidRDefault="00E26693" w:rsidP="00E26693">
      <w:pPr>
        <w:jc w:val="center"/>
        <w:rPr>
          <w:rFonts w:ascii="Times New Roman" w:hAnsi="Times New Roman"/>
          <w:b/>
          <w:sz w:val="28"/>
          <w:szCs w:val="28"/>
        </w:rPr>
      </w:pPr>
      <w:r w:rsidRPr="000652C8">
        <w:rPr>
          <w:rFonts w:ascii="Times New Roman" w:hAnsi="Times New Roman"/>
          <w:b/>
          <w:sz w:val="28"/>
          <w:szCs w:val="28"/>
        </w:rPr>
        <w:t>ПЛАНИРУЕМЫЕ РЕЗУЛЬ</w:t>
      </w:r>
      <w:r>
        <w:rPr>
          <w:rFonts w:ascii="Times New Roman" w:hAnsi="Times New Roman"/>
          <w:b/>
          <w:sz w:val="28"/>
          <w:szCs w:val="28"/>
        </w:rPr>
        <w:t>ТАТЫ ИЗУЧЕНИЯ УЧЕБНОГО ПРЕДМЕТА</w:t>
      </w:r>
    </w:p>
    <w:p w:rsidR="00E26693" w:rsidRPr="000652C8" w:rsidRDefault="00E26693" w:rsidP="00E26693">
      <w:pPr>
        <w:spacing w:after="0" w:line="36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11 КЛАСС родной </w:t>
      </w:r>
      <w:bookmarkStart w:id="0" w:name="_GoBack"/>
      <w:bookmarkEnd w:id="0"/>
      <w:r>
        <w:rPr>
          <w:rFonts w:ascii="Times New Roman" w:hAnsi="Times New Roman"/>
          <w:b/>
          <w:bCs/>
          <w:sz w:val="28"/>
          <w:szCs w:val="28"/>
        </w:rPr>
        <w:t>(татарский) язык</w:t>
      </w:r>
    </w:p>
    <w:p w:rsidR="00E26693" w:rsidRPr="000652C8" w:rsidRDefault="00E26693" w:rsidP="00E26693">
      <w:pPr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E26693" w:rsidRPr="00735C51" w:rsidRDefault="00E26693" w:rsidP="00E26693">
      <w:pPr>
        <w:pStyle w:val="msonormalbullet2gif"/>
        <w:spacing w:before="0" w:beforeAutospacing="0" w:after="0" w:afterAutospacing="0"/>
        <w:ind w:firstLine="709"/>
        <w:contextualSpacing/>
        <w:jc w:val="both"/>
      </w:pPr>
      <w:r w:rsidRPr="00735C51">
        <w:t xml:space="preserve">В результате изучения учебного предмета ученик должен </w:t>
      </w:r>
      <w:r w:rsidRPr="00735C51">
        <w:rPr>
          <w:b/>
        </w:rPr>
        <w:t>знать/понимать</w:t>
      </w:r>
      <w:r w:rsidRPr="00735C51">
        <w:t>:</w:t>
      </w:r>
    </w:p>
    <w:p w:rsidR="00E26693" w:rsidRPr="00735C51" w:rsidRDefault="00E26693" w:rsidP="00E266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35C51">
        <w:rPr>
          <w:rFonts w:ascii="Times New Roman" w:hAnsi="Times New Roman"/>
          <w:sz w:val="24"/>
          <w:szCs w:val="24"/>
        </w:rPr>
        <w:t>• связь языка и истории, культуры татарского и других народов;</w:t>
      </w:r>
    </w:p>
    <w:p w:rsidR="00E26693" w:rsidRPr="00735C51" w:rsidRDefault="00E26693" w:rsidP="00E266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tt-RU"/>
        </w:rPr>
      </w:pPr>
      <w:r w:rsidRPr="00735C51">
        <w:rPr>
          <w:rFonts w:ascii="Times New Roman" w:hAnsi="Times New Roman"/>
          <w:sz w:val="24"/>
          <w:szCs w:val="24"/>
        </w:rPr>
        <w:t>•</w:t>
      </w:r>
      <w:r w:rsidRPr="00735C51">
        <w:rPr>
          <w:rFonts w:ascii="Times New Roman" w:hAnsi="Times New Roman"/>
          <w:sz w:val="24"/>
          <w:szCs w:val="24"/>
          <w:lang w:val="tt-RU"/>
        </w:rPr>
        <w:t xml:space="preserve"> историю, этапов и основных тенденций  развития татарского языка;</w:t>
      </w:r>
    </w:p>
    <w:p w:rsidR="00E26693" w:rsidRPr="00735C51" w:rsidRDefault="00E26693" w:rsidP="00E266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35C51">
        <w:rPr>
          <w:rFonts w:ascii="Times New Roman" w:hAnsi="Times New Roman"/>
          <w:sz w:val="24"/>
          <w:szCs w:val="24"/>
        </w:rPr>
        <w:t>• смысл понятий: «речевая ситуация и ее компоненты», «литературный язык», «языковая норма», «культура речи»;</w:t>
      </w:r>
    </w:p>
    <w:p w:rsidR="00E26693" w:rsidRPr="00735C51" w:rsidRDefault="00E26693" w:rsidP="00E266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35C51">
        <w:rPr>
          <w:rFonts w:ascii="Times New Roman" w:hAnsi="Times New Roman"/>
          <w:sz w:val="24"/>
          <w:szCs w:val="24"/>
        </w:rPr>
        <w:t>• основные единицы и уровни языка, их признаки и взаимосвязь;</w:t>
      </w:r>
    </w:p>
    <w:p w:rsidR="00E26693" w:rsidRPr="00735C51" w:rsidRDefault="00E26693" w:rsidP="00E266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735C51">
        <w:rPr>
          <w:rFonts w:ascii="Times New Roman" w:hAnsi="Times New Roman"/>
          <w:sz w:val="24"/>
          <w:szCs w:val="24"/>
        </w:rPr>
        <w:t>• орфоэпические, лексические, грамматические, орфографические и пунктуационные нормы современного татарского литературного языка; нормы речевого поведения в социально-культурной, учебно-научной, официально-деловой сферах общения;</w:t>
      </w:r>
      <w:proofErr w:type="gramEnd"/>
    </w:p>
    <w:p w:rsidR="00E26693" w:rsidRPr="00735C51" w:rsidRDefault="00E26693" w:rsidP="00E266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735C51">
        <w:rPr>
          <w:rFonts w:ascii="Times New Roman" w:hAnsi="Times New Roman"/>
          <w:b/>
          <w:bCs/>
          <w:sz w:val="24"/>
          <w:szCs w:val="24"/>
        </w:rPr>
        <w:t>уметь</w:t>
      </w:r>
    </w:p>
    <w:p w:rsidR="00E26693" w:rsidRPr="00735C51" w:rsidRDefault="00E26693" w:rsidP="00E266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35C51">
        <w:rPr>
          <w:rFonts w:ascii="Times New Roman" w:hAnsi="Times New Roman"/>
          <w:sz w:val="24"/>
          <w:szCs w:val="24"/>
        </w:rPr>
        <w:t>• осуществлять речевой самоконтроль; оценивать устные и письменные высказывания с точки зрения языкового оформления, эффективности достижения поставленных коммуникативных задач;</w:t>
      </w:r>
    </w:p>
    <w:p w:rsidR="00E26693" w:rsidRPr="00735C51" w:rsidRDefault="00E26693" w:rsidP="00E266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35C51">
        <w:rPr>
          <w:rFonts w:ascii="Times New Roman" w:hAnsi="Times New Roman"/>
          <w:sz w:val="24"/>
          <w:szCs w:val="24"/>
        </w:rPr>
        <w:t>• анализировать языковые единицы с точки зрения правильности, точности и уместности их употребления;</w:t>
      </w:r>
    </w:p>
    <w:p w:rsidR="00E26693" w:rsidRPr="00735C51" w:rsidRDefault="00E26693" w:rsidP="00E266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35C51">
        <w:rPr>
          <w:rFonts w:ascii="Times New Roman" w:hAnsi="Times New Roman"/>
          <w:sz w:val="24"/>
          <w:szCs w:val="24"/>
        </w:rPr>
        <w:t>• проводить лингвистический анализ текстов различных функциональных стилей и разновидностей языка;</w:t>
      </w:r>
    </w:p>
    <w:p w:rsidR="00E26693" w:rsidRPr="00735C51" w:rsidRDefault="00E26693" w:rsidP="00E266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35C51">
        <w:rPr>
          <w:rFonts w:ascii="Times New Roman" w:hAnsi="Times New Roman"/>
          <w:sz w:val="24"/>
          <w:szCs w:val="24"/>
        </w:rPr>
        <w:t>• употребить соответствующих норм речевого этикета в зависимости от типа коммуникации;</w:t>
      </w:r>
    </w:p>
    <w:p w:rsidR="00E26693" w:rsidRPr="00735C51" w:rsidRDefault="00E26693" w:rsidP="00E266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35C51">
        <w:rPr>
          <w:rFonts w:ascii="Times New Roman" w:hAnsi="Times New Roman"/>
          <w:sz w:val="24"/>
          <w:szCs w:val="24"/>
        </w:rPr>
        <w:t>• распознавать языковых единиц с национально-культурным компонентом на примерах устного народного творчества, исторических и художественных произведений;</w:t>
      </w:r>
    </w:p>
    <w:p w:rsidR="00E26693" w:rsidRPr="00735C51" w:rsidRDefault="00E26693" w:rsidP="00E266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35C51">
        <w:rPr>
          <w:rFonts w:ascii="Times New Roman" w:hAnsi="Times New Roman"/>
          <w:sz w:val="24"/>
          <w:szCs w:val="24"/>
        </w:rPr>
        <w:t>• определить выраженных в языке национально-культурных особенностей, уметь объяснять на основе этих знаний различные языковые явления;</w:t>
      </w:r>
    </w:p>
    <w:p w:rsidR="00E26693" w:rsidRPr="00735C51" w:rsidRDefault="00E26693" w:rsidP="00E266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35C51">
        <w:rPr>
          <w:rFonts w:ascii="Times New Roman" w:hAnsi="Times New Roman"/>
          <w:sz w:val="24"/>
          <w:szCs w:val="24"/>
        </w:rPr>
        <w:t>• использовать правил культуры татарской речи в повседневной жизни и в учебе.</w:t>
      </w:r>
    </w:p>
    <w:p w:rsidR="00E26693" w:rsidRPr="00735C51" w:rsidRDefault="00E26693" w:rsidP="00E266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proofErr w:type="spellStart"/>
      <w:r w:rsidRPr="00735C51">
        <w:rPr>
          <w:rFonts w:ascii="Times New Roman" w:hAnsi="Times New Roman"/>
          <w:b/>
          <w:bCs/>
          <w:i/>
          <w:iCs/>
          <w:sz w:val="24"/>
          <w:szCs w:val="24"/>
        </w:rPr>
        <w:t>аудирование</w:t>
      </w:r>
      <w:proofErr w:type="spellEnd"/>
      <w:r w:rsidRPr="00735C51">
        <w:rPr>
          <w:rFonts w:ascii="Times New Roman" w:hAnsi="Times New Roman"/>
          <w:b/>
          <w:bCs/>
          <w:i/>
          <w:iCs/>
          <w:sz w:val="24"/>
          <w:szCs w:val="24"/>
        </w:rPr>
        <w:t xml:space="preserve"> и чтение</w:t>
      </w:r>
    </w:p>
    <w:p w:rsidR="00E26693" w:rsidRPr="00735C51" w:rsidRDefault="00E26693" w:rsidP="00E266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35C51">
        <w:rPr>
          <w:rFonts w:ascii="Times New Roman" w:hAnsi="Times New Roman"/>
          <w:sz w:val="24"/>
          <w:szCs w:val="24"/>
        </w:rPr>
        <w:t xml:space="preserve">• использовать основные виды чтения (ознакомительно-изучающее, </w:t>
      </w:r>
      <w:proofErr w:type="gramStart"/>
      <w:r w:rsidRPr="00735C51">
        <w:rPr>
          <w:rFonts w:ascii="Times New Roman" w:hAnsi="Times New Roman"/>
          <w:sz w:val="24"/>
          <w:szCs w:val="24"/>
        </w:rPr>
        <w:t>ознакомительно-реферативное</w:t>
      </w:r>
      <w:proofErr w:type="gramEnd"/>
      <w:r w:rsidRPr="00735C51">
        <w:rPr>
          <w:rFonts w:ascii="Times New Roman" w:hAnsi="Times New Roman"/>
          <w:sz w:val="24"/>
          <w:szCs w:val="24"/>
        </w:rPr>
        <w:t xml:space="preserve"> и др.) в зависимости от коммуникативной задачи;</w:t>
      </w:r>
    </w:p>
    <w:p w:rsidR="00E26693" w:rsidRPr="00735C51" w:rsidRDefault="00E26693" w:rsidP="00E266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35C51">
        <w:rPr>
          <w:rFonts w:ascii="Times New Roman" w:hAnsi="Times New Roman"/>
          <w:sz w:val="24"/>
          <w:szCs w:val="24"/>
        </w:rPr>
        <w:t>• извлекать необходимую информацию из различных источников: учебно-научных текстов, справочной литературы, средств массовой информации, в том числе представленных в электронном виде на различных информационных носителях;</w:t>
      </w:r>
    </w:p>
    <w:p w:rsidR="00E26693" w:rsidRPr="00735C51" w:rsidRDefault="00E26693" w:rsidP="00E266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735C51">
        <w:rPr>
          <w:rFonts w:ascii="Times New Roman" w:hAnsi="Times New Roman"/>
          <w:b/>
          <w:bCs/>
          <w:i/>
          <w:iCs/>
          <w:sz w:val="24"/>
          <w:szCs w:val="24"/>
        </w:rPr>
        <w:t>говорение и письмо</w:t>
      </w:r>
    </w:p>
    <w:p w:rsidR="00E26693" w:rsidRPr="00735C51" w:rsidRDefault="00E26693" w:rsidP="00E266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735C51">
        <w:rPr>
          <w:rFonts w:ascii="Times New Roman" w:hAnsi="Times New Roman"/>
          <w:sz w:val="24"/>
          <w:szCs w:val="24"/>
        </w:rPr>
        <w:t>• создавать устные и письменные монологические и диалогические высказывания различных типов и жанров в учебно-научной (на материале изучаемых учебных дисциплин), социально-культурной и деловой сферах общения;</w:t>
      </w:r>
      <w:proofErr w:type="gramEnd"/>
    </w:p>
    <w:p w:rsidR="00E26693" w:rsidRPr="00735C51" w:rsidRDefault="00E26693" w:rsidP="00E266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35C51">
        <w:rPr>
          <w:rFonts w:ascii="Times New Roman" w:hAnsi="Times New Roman"/>
          <w:sz w:val="24"/>
          <w:szCs w:val="24"/>
        </w:rPr>
        <w:t>• применять в практике речевого общения основные орфоэпические, лексические, грамматические нормы современного татарского литературного языка;</w:t>
      </w:r>
    </w:p>
    <w:p w:rsidR="00E26693" w:rsidRPr="00735C51" w:rsidRDefault="00E26693" w:rsidP="00E266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35C51">
        <w:rPr>
          <w:rFonts w:ascii="Times New Roman" w:hAnsi="Times New Roman"/>
          <w:sz w:val="24"/>
          <w:szCs w:val="24"/>
        </w:rPr>
        <w:t>• соблюдать в практике письма орфографические и пунктуационные нормы современного татарского литературного языка;</w:t>
      </w:r>
    </w:p>
    <w:p w:rsidR="00E26693" w:rsidRPr="00735C51" w:rsidRDefault="00E26693" w:rsidP="00E266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35C51">
        <w:rPr>
          <w:rFonts w:ascii="Times New Roman" w:hAnsi="Times New Roman"/>
          <w:sz w:val="24"/>
          <w:szCs w:val="24"/>
        </w:rPr>
        <w:t>• соблюдать нормы речевого поведения в различных сферах и ситуациях общения, в том числе при обсуждении дискуссионных проблем;</w:t>
      </w:r>
    </w:p>
    <w:p w:rsidR="00E26693" w:rsidRPr="00735C51" w:rsidRDefault="00E26693" w:rsidP="00E266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35C51">
        <w:rPr>
          <w:rFonts w:ascii="Times New Roman" w:hAnsi="Times New Roman"/>
          <w:sz w:val="24"/>
          <w:szCs w:val="24"/>
        </w:rPr>
        <w:t>• использовать основные приемы информационной переработки устного и письменного текста;</w:t>
      </w:r>
    </w:p>
    <w:p w:rsidR="00E26693" w:rsidRPr="00735C51" w:rsidRDefault="00E26693" w:rsidP="00E266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35C51">
        <w:rPr>
          <w:rFonts w:ascii="Times New Roman" w:hAnsi="Times New Roman"/>
          <w:sz w:val="24"/>
          <w:szCs w:val="24"/>
        </w:rPr>
        <w:t xml:space="preserve">• использовать в речи и понимать смысловой объем этнокультурной лексики. </w:t>
      </w:r>
    </w:p>
    <w:p w:rsidR="00E26693" w:rsidRPr="00735C51" w:rsidRDefault="00E26693" w:rsidP="00E266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735C51">
        <w:rPr>
          <w:rFonts w:ascii="Times New Roman" w:hAnsi="Times New Roman"/>
          <w:bCs/>
          <w:sz w:val="24"/>
          <w:szCs w:val="24"/>
        </w:rPr>
        <w:lastRenderedPageBreak/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735C51">
        <w:rPr>
          <w:rFonts w:ascii="Times New Roman" w:hAnsi="Times New Roman"/>
          <w:sz w:val="24"/>
          <w:szCs w:val="24"/>
        </w:rPr>
        <w:t>для</w:t>
      </w:r>
      <w:proofErr w:type="gramEnd"/>
      <w:r w:rsidRPr="00735C51">
        <w:rPr>
          <w:rFonts w:ascii="Times New Roman" w:hAnsi="Times New Roman"/>
          <w:sz w:val="24"/>
          <w:szCs w:val="24"/>
        </w:rPr>
        <w:t>:</w:t>
      </w:r>
    </w:p>
    <w:p w:rsidR="00E26693" w:rsidRPr="00735C51" w:rsidRDefault="00E26693" w:rsidP="00E266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35C51">
        <w:rPr>
          <w:rFonts w:ascii="Times New Roman" w:hAnsi="Times New Roman"/>
          <w:sz w:val="24"/>
          <w:szCs w:val="24"/>
        </w:rPr>
        <w:t>• осознания татарского языка как духовной, нравственной и культурной ценности народа; приобщения к ценностям национальной и мировой культуры;</w:t>
      </w:r>
    </w:p>
    <w:p w:rsidR="00E26693" w:rsidRPr="00735C51" w:rsidRDefault="00E26693" w:rsidP="00E266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35C51">
        <w:rPr>
          <w:rFonts w:ascii="Times New Roman" w:hAnsi="Times New Roman"/>
          <w:sz w:val="24"/>
          <w:szCs w:val="24"/>
        </w:rPr>
        <w:t>• развития интеллектуальных и творческих способностей, навыков самостоятельной деятельности; самореализации, самовыражения в различных областях человеческой деятельности;</w:t>
      </w:r>
    </w:p>
    <w:p w:rsidR="00E26693" w:rsidRPr="00735C51" w:rsidRDefault="00E26693" w:rsidP="00E266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35C51">
        <w:rPr>
          <w:rFonts w:ascii="Times New Roman" w:hAnsi="Times New Roman"/>
          <w:sz w:val="24"/>
          <w:szCs w:val="24"/>
        </w:rPr>
        <w:t>• увеличения словарного запаса; расширения круга используемых языковых и речевых средств; совершенствования способности к самооценке на основе наблюдения за собственной речью;</w:t>
      </w:r>
    </w:p>
    <w:p w:rsidR="00E26693" w:rsidRPr="00735C51" w:rsidRDefault="00E26693" w:rsidP="00E266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35C51">
        <w:rPr>
          <w:rFonts w:ascii="Times New Roman" w:hAnsi="Times New Roman"/>
          <w:sz w:val="24"/>
          <w:szCs w:val="24"/>
        </w:rPr>
        <w:t>• совершенствования коммуникативных способностей; развития готовности к речевому взаимодействию, межличностному и межкультурному общению, сотрудничеству.</w:t>
      </w:r>
    </w:p>
    <w:p w:rsidR="00E26693" w:rsidRPr="00735C51" w:rsidRDefault="00E26693" w:rsidP="00E26693">
      <w:pPr>
        <w:pStyle w:val="a3"/>
        <w:spacing w:before="0" w:beforeAutospacing="0" w:after="0" w:afterAutospacing="0"/>
        <w:ind w:firstLine="945"/>
        <w:jc w:val="center"/>
        <w:rPr>
          <w:b/>
          <w:bCs/>
          <w:lang w:val="tt-RU"/>
        </w:rPr>
      </w:pPr>
    </w:p>
    <w:p w:rsidR="00E26693" w:rsidRPr="00735C51" w:rsidRDefault="00E26693" w:rsidP="00E26693">
      <w:pPr>
        <w:pStyle w:val="a3"/>
        <w:spacing w:before="0" w:beforeAutospacing="0" w:after="0" w:afterAutospacing="0"/>
        <w:jc w:val="center"/>
        <w:rPr>
          <w:b/>
        </w:rPr>
      </w:pPr>
      <w:r w:rsidRPr="00735C51">
        <w:rPr>
          <w:b/>
          <w:bCs/>
        </w:rPr>
        <w:t xml:space="preserve">СОДЕРЖАНИЕ </w:t>
      </w:r>
      <w:r w:rsidRPr="00735C51">
        <w:rPr>
          <w:b/>
        </w:rPr>
        <w:t>УЧЕБНОГО ПРЕДМЕТА</w:t>
      </w:r>
    </w:p>
    <w:p w:rsidR="00E26693" w:rsidRPr="00735C51" w:rsidRDefault="00E26693" w:rsidP="00E26693">
      <w:pPr>
        <w:pStyle w:val="a3"/>
        <w:spacing w:before="0" w:beforeAutospacing="0" w:after="0" w:afterAutospacing="0"/>
        <w:ind w:firstLine="947"/>
        <w:jc w:val="center"/>
      </w:pPr>
    </w:p>
    <w:p w:rsidR="00E26693" w:rsidRPr="00E26693" w:rsidRDefault="00E26693" w:rsidP="00E26693">
      <w:pPr>
        <w:pStyle w:val="a3"/>
        <w:spacing w:before="0" w:beforeAutospacing="0" w:after="0" w:afterAutospacing="0"/>
        <w:ind w:firstLine="947"/>
        <w:jc w:val="center"/>
        <w:rPr>
          <w:sz w:val="22"/>
          <w:szCs w:val="22"/>
        </w:rPr>
      </w:pPr>
      <w:r w:rsidRPr="00E26693">
        <w:rPr>
          <w:sz w:val="22"/>
          <w:szCs w:val="22"/>
        </w:rPr>
        <w:t xml:space="preserve">КОММУНИКАТИВНОЙ КОМПЕТЕНЦИИ </w:t>
      </w:r>
    </w:p>
    <w:p w:rsidR="00E26693" w:rsidRPr="00735C51" w:rsidRDefault="00E26693" w:rsidP="00E2669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  <w:shd w:val="clear" w:color="auto" w:fill="FFFFFF"/>
        </w:rPr>
      </w:pPr>
      <w:r w:rsidRPr="00735C51">
        <w:rPr>
          <w:rFonts w:ascii="Times New Roman" w:hAnsi="Times New Roman"/>
          <w:b/>
          <w:bCs/>
          <w:sz w:val="24"/>
          <w:szCs w:val="24"/>
          <w:lang w:val="tt-RU"/>
        </w:rPr>
        <w:t>Речь.</w:t>
      </w:r>
      <w:r w:rsidRPr="00735C51">
        <w:rPr>
          <w:rFonts w:ascii="Times New Roman" w:hAnsi="Times New Roman"/>
          <w:sz w:val="24"/>
          <w:szCs w:val="24"/>
        </w:rPr>
        <w:t xml:space="preserve"> Виды речевого общения: </w:t>
      </w:r>
      <w:proofErr w:type="gramStart"/>
      <w:r w:rsidRPr="00735C51">
        <w:rPr>
          <w:rFonts w:ascii="Times New Roman" w:hAnsi="Times New Roman"/>
          <w:sz w:val="24"/>
          <w:szCs w:val="24"/>
        </w:rPr>
        <w:t>официальное</w:t>
      </w:r>
      <w:proofErr w:type="gramEnd"/>
      <w:r w:rsidRPr="00735C51">
        <w:rPr>
          <w:rFonts w:ascii="Times New Roman" w:hAnsi="Times New Roman"/>
          <w:sz w:val="24"/>
          <w:szCs w:val="24"/>
        </w:rPr>
        <w:t xml:space="preserve"> и неофициальное, публичное и непубличное. Речевые единицы. </w:t>
      </w:r>
      <w:r w:rsidRPr="00735C51">
        <w:rPr>
          <w:rFonts w:ascii="Times New Roman" w:hAnsi="Times New Roman"/>
          <w:sz w:val="24"/>
          <w:szCs w:val="24"/>
          <w:lang w:val="tt-RU"/>
        </w:rPr>
        <w:t>Речевая ситуация и ее основные компоненты. (</w:t>
      </w:r>
      <w:r w:rsidRPr="00735C51">
        <w:rPr>
          <w:rFonts w:ascii="Times New Roman" w:hAnsi="Times New Roman"/>
          <w:i/>
          <w:sz w:val="24"/>
          <w:szCs w:val="24"/>
          <w:lang w:val="tt-RU"/>
        </w:rPr>
        <w:t>2 час</w:t>
      </w:r>
      <w:r w:rsidRPr="00735C51">
        <w:rPr>
          <w:rFonts w:ascii="Times New Roman" w:hAnsi="Times New Roman"/>
          <w:sz w:val="24"/>
          <w:szCs w:val="24"/>
          <w:lang w:val="tt-RU"/>
        </w:rPr>
        <w:t>.)</w:t>
      </w:r>
    </w:p>
    <w:p w:rsidR="00E26693" w:rsidRPr="00735C51" w:rsidRDefault="00E26693" w:rsidP="00E26693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  <w:lang w:val="tt-RU"/>
        </w:rPr>
      </w:pPr>
      <w:r w:rsidRPr="00735C51">
        <w:rPr>
          <w:rFonts w:ascii="Times New Roman" w:hAnsi="Times New Roman"/>
          <w:b/>
          <w:sz w:val="24"/>
          <w:szCs w:val="24"/>
          <w:lang w:val="tt-RU"/>
        </w:rPr>
        <w:t xml:space="preserve">Текст как вид речевой деятельности. </w:t>
      </w:r>
      <w:r w:rsidRPr="00735C51">
        <w:rPr>
          <w:rFonts w:ascii="Times New Roman" w:hAnsi="Times New Roman"/>
          <w:sz w:val="24"/>
          <w:szCs w:val="24"/>
        </w:rPr>
        <w:t>Анализ текста. Соблюдение норм построения текста (логичность, связность, соответствие теме, последовательность и др.). (</w:t>
      </w:r>
      <w:r w:rsidRPr="00735C51">
        <w:rPr>
          <w:rFonts w:ascii="Times New Roman" w:hAnsi="Times New Roman"/>
          <w:i/>
          <w:sz w:val="24"/>
          <w:szCs w:val="24"/>
        </w:rPr>
        <w:t>2 час</w:t>
      </w:r>
      <w:r w:rsidRPr="00735C51">
        <w:rPr>
          <w:rFonts w:ascii="Times New Roman" w:hAnsi="Times New Roman"/>
          <w:sz w:val="24"/>
          <w:szCs w:val="24"/>
        </w:rPr>
        <w:t>.)</w:t>
      </w:r>
    </w:p>
    <w:p w:rsidR="00E26693" w:rsidRPr="00735C51" w:rsidRDefault="00E26693" w:rsidP="00E2669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tt-RU"/>
        </w:rPr>
      </w:pPr>
      <w:r w:rsidRPr="00735C51">
        <w:rPr>
          <w:rFonts w:ascii="Times New Roman" w:hAnsi="Times New Roman"/>
          <w:b/>
          <w:sz w:val="24"/>
          <w:szCs w:val="24"/>
          <w:lang w:val="tt-RU"/>
        </w:rPr>
        <w:t xml:space="preserve">Функциональные разновидности языка. </w:t>
      </w:r>
      <w:r w:rsidRPr="00735C51">
        <w:rPr>
          <w:rFonts w:ascii="Times New Roman" w:hAnsi="Times New Roman"/>
          <w:sz w:val="24"/>
          <w:szCs w:val="24"/>
          <w:lang w:val="tt-RU"/>
        </w:rPr>
        <w:t>Национальные особенности речевого этикета, речевые нормы межкультурной коммуникации. Овладение культурой публичной речи. Публичное выступление: выбор темы, определение цели, поиск материала. Композиция публичного выступления. Выбор языковых средств оформления публичного выступления с учетом его цели, особенностей адресата, ситуации и сферы общения.</w:t>
      </w:r>
    </w:p>
    <w:p w:rsidR="00E26693" w:rsidRPr="00735C51" w:rsidRDefault="00E26693" w:rsidP="00E2669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35C51">
        <w:rPr>
          <w:rFonts w:ascii="Times New Roman" w:hAnsi="Times New Roman"/>
          <w:sz w:val="24"/>
          <w:szCs w:val="24"/>
          <w:lang w:val="tt-RU"/>
        </w:rPr>
        <w:t>Художественность речи. Умение применять национальные культурные нормы в официальном и неофициальном общении. Соблюдение орфоэпических и интонационных норм; корректное применение формул речевого этикета.</w:t>
      </w:r>
      <w:r w:rsidRPr="00735C51">
        <w:rPr>
          <w:rFonts w:ascii="Times New Roman" w:hAnsi="Times New Roman"/>
          <w:sz w:val="24"/>
          <w:szCs w:val="24"/>
        </w:rPr>
        <w:t xml:space="preserve"> </w:t>
      </w:r>
    </w:p>
    <w:p w:rsidR="00E26693" w:rsidRPr="00735C51" w:rsidRDefault="00E26693" w:rsidP="00E266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35C51">
        <w:rPr>
          <w:rFonts w:ascii="Times New Roman" w:hAnsi="Times New Roman"/>
          <w:sz w:val="24"/>
          <w:szCs w:val="24"/>
        </w:rPr>
        <w:t>Речевая культура использования технических средств коммуникации (телефон, компьютер, электронная почта и др.).</w:t>
      </w:r>
    </w:p>
    <w:p w:rsidR="00E26693" w:rsidRPr="00735C51" w:rsidRDefault="00E26693" w:rsidP="00E2669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735C51">
        <w:rPr>
          <w:rFonts w:ascii="Times New Roman" w:hAnsi="Times New Roman"/>
          <w:sz w:val="24"/>
          <w:szCs w:val="24"/>
        </w:rPr>
        <w:t>Язык художественной литературы и его отличия от других разновидностей современного татарского языка. Основные признаки художественной речи: образность, широкое использование изобразительно-выразительных средств, а также языковых сре</w:t>
      </w:r>
      <w:proofErr w:type="gramStart"/>
      <w:r w:rsidRPr="00735C51">
        <w:rPr>
          <w:rFonts w:ascii="Times New Roman" w:hAnsi="Times New Roman"/>
          <w:sz w:val="24"/>
          <w:szCs w:val="24"/>
        </w:rPr>
        <w:t>дств др</w:t>
      </w:r>
      <w:proofErr w:type="gramEnd"/>
      <w:r w:rsidRPr="00735C51">
        <w:rPr>
          <w:rFonts w:ascii="Times New Roman" w:hAnsi="Times New Roman"/>
          <w:sz w:val="24"/>
          <w:szCs w:val="24"/>
        </w:rPr>
        <w:t>угих функциональных разновидностей языка. (</w:t>
      </w:r>
      <w:r w:rsidRPr="00735C51">
        <w:rPr>
          <w:rFonts w:ascii="Times New Roman" w:hAnsi="Times New Roman"/>
          <w:i/>
          <w:sz w:val="24"/>
          <w:szCs w:val="24"/>
        </w:rPr>
        <w:t>6 час</w:t>
      </w:r>
      <w:r w:rsidRPr="00735C51">
        <w:rPr>
          <w:rFonts w:ascii="Times New Roman" w:hAnsi="Times New Roman"/>
          <w:sz w:val="24"/>
          <w:szCs w:val="24"/>
        </w:rPr>
        <w:t>.)</w:t>
      </w:r>
    </w:p>
    <w:p w:rsidR="00E26693" w:rsidRPr="00735C51" w:rsidRDefault="00E26693" w:rsidP="00E266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26693" w:rsidRPr="00E26693" w:rsidRDefault="00E26693" w:rsidP="00E2669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  <w:r w:rsidRPr="00E26693">
        <w:rPr>
          <w:rFonts w:ascii="Times New Roman" w:hAnsi="Times New Roman"/>
          <w:bCs/>
        </w:rPr>
        <w:t xml:space="preserve">ЛИНГВИСТИЧЕСКОЙ КОМПЕТЕНЦИИ </w:t>
      </w:r>
    </w:p>
    <w:p w:rsidR="00E26693" w:rsidRPr="00735C51" w:rsidRDefault="00E26693" w:rsidP="00E2669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tt-RU"/>
        </w:rPr>
      </w:pPr>
      <w:r w:rsidRPr="00735C51">
        <w:rPr>
          <w:rFonts w:ascii="Times New Roman" w:hAnsi="Times New Roman"/>
          <w:b/>
          <w:bCs/>
          <w:noProof/>
          <w:sz w:val="24"/>
          <w:szCs w:val="24"/>
          <w:lang w:val="tt-RU"/>
        </w:rPr>
        <w:t>1</w:t>
      </w:r>
      <w:r w:rsidRPr="00735C51">
        <w:rPr>
          <w:rFonts w:ascii="Times New Roman" w:hAnsi="Times New Roman"/>
          <w:b/>
          <w:bCs/>
          <w:i/>
          <w:noProof/>
          <w:sz w:val="24"/>
          <w:szCs w:val="24"/>
          <w:lang w:val="tt-RU"/>
        </w:rPr>
        <w:t>.</w:t>
      </w:r>
      <w:r w:rsidRPr="00735C51">
        <w:rPr>
          <w:rFonts w:ascii="Times New Roman" w:hAnsi="Times New Roman"/>
          <w:bCs/>
          <w:i/>
          <w:noProof/>
          <w:sz w:val="24"/>
          <w:szCs w:val="24"/>
          <w:lang w:val="tt-RU"/>
        </w:rPr>
        <w:t xml:space="preserve"> </w:t>
      </w:r>
      <w:r w:rsidRPr="00735C51">
        <w:rPr>
          <w:rFonts w:ascii="Times New Roman" w:hAnsi="Times New Roman"/>
          <w:b/>
          <w:sz w:val="24"/>
          <w:szCs w:val="24"/>
          <w:lang w:val="tt-RU"/>
        </w:rPr>
        <w:t xml:space="preserve">Общие сведения о татарском языке. </w:t>
      </w:r>
      <w:r w:rsidRPr="00735C51">
        <w:rPr>
          <w:rFonts w:ascii="Times New Roman" w:hAnsi="Times New Roman"/>
          <w:sz w:val="24"/>
          <w:szCs w:val="24"/>
          <w:lang w:val="tt-RU"/>
        </w:rPr>
        <w:t xml:space="preserve">Языки мира и их классификация. Родственные и неродственные языки. Семья тюркских языков. Регионы проживания татар.  Место татарского языка в группе тюркских языков. </w:t>
      </w:r>
      <w:r w:rsidRPr="00735C51">
        <w:rPr>
          <w:rFonts w:ascii="Times New Roman" w:hAnsi="Times New Roman"/>
          <w:noProof/>
          <w:sz w:val="24"/>
          <w:szCs w:val="24"/>
          <w:lang w:val="tt-RU"/>
        </w:rPr>
        <w:t>Татарский язык – язык татарской литературы. Образно-выразительные средства татарского языка и их использование в речи. Речевые единицы.</w:t>
      </w:r>
    </w:p>
    <w:p w:rsidR="00E26693" w:rsidRPr="00735C51" w:rsidRDefault="00E26693" w:rsidP="00E2669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tt-RU"/>
        </w:rPr>
      </w:pPr>
      <w:r w:rsidRPr="00735C51">
        <w:rPr>
          <w:rFonts w:ascii="Times New Roman" w:hAnsi="Times New Roman"/>
          <w:b/>
          <w:bCs/>
          <w:noProof/>
          <w:sz w:val="24"/>
          <w:szCs w:val="24"/>
          <w:lang w:val="tt-RU"/>
        </w:rPr>
        <w:t xml:space="preserve">2.  Морфология </w:t>
      </w:r>
    </w:p>
    <w:p w:rsidR="00E26693" w:rsidRPr="00735C51" w:rsidRDefault="00E26693" w:rsidP="00E2669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35C51">
        <w:rPr>
          <w:rFonts w:ascii="Times New Roman" w:hAnsi="Times New Roman"/>
          <w:sz w:val="24"/>
          <w:szCs w:val="24"/>
        </w:rPr>
        <w:t xml:space="preserve">Части речи как лексико-грамматические разряды слов. Классификация частей речи. Взаимодействие частей речи. Основные морфологические нормы татарского языка. Морфологические средства выразительности. Морфологический анализ слова. </w:t>
      </w:r>
    </w:p>
    <w:p w:rsidR="00E26693" w:rsidRPr="00735C51" w:rsidRDefault="00E26693" w:rsidP="00E2669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  <w:lang w:val="tt-RU"/>
        </w:rPr>
      </w:pPr>
      <w:r w:rsidRPr="00735C51">
        <w:rPr>
          <w:rFonts w:ascii="Times New Roman" w:hAnsi="Times New Roman"/>
          <w:b/>
          <w:bCs/>
          <w:noProof/>
          <w:sz w:val="24"/>
          <w:szCs w:val="24"/>
          <w:lang w:val="tt-RU"/>
        </w:rPr>
        <w:t xml:space="preserve">3. Синтаксис </w:t>
      </w:r>
    </w:p>
    <w:p w:rsidR="00E26693" w:rsidRPr="00735C51" w:rsidRDefault="00E26693" w:rsidP="00E2669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35C51">
        <w:rPr>
          <w:rFonts w:ascii="Times New Roman" w:hAnsi="Times New Roman"/>
          <w:sz w:val="24"/>
          <w:szCs w:val="24"/>
        </w:rPr>
        <w:t>Словосочетание и предложение. Синтаксическая связь в предложении. Главные и второстепенные члены предложения. Виды простых предложений.</w:t>
      </w:r>
    </w:p>
    <w:p w:rsidR="00E26693" w:rsidRPr="00735C51" w:rsidRDefault="00E26693" w:rsidP="00E2669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35C51">
        <w:rPr>
          <w:rFonts w:ascii="Times New Roman" w:hAnsi="Times New Roman"/>
          <w:sz w:val="24"/>
          <w:szCs w:val="24"/>
          <w:lang w:val="tt-RU"/>
        </w:rPr>
        <w:lastRenderedPageBreak/>
        <w:t xml:space="preserve">Сложные предложения. </w:t>
      </w:r>
      <w:r w:rsidRPr="00735C51">
        <w:rPr>
          <w:rFonts w:ascii="Times New Roman" w:hAnsi="Times New Roman"/>
          <w:sz w:val="24"/>
          <w:szCs w:val="24"/>
        </w:rPr>
        <w:t xml:space="preserve">Строение </w:t>
      </w:r>
      <w:r w:rsidRPr="00735C51">
        <w:rPr>
          <w:rFonts w:ascii="Times New Roman" w:hAnsi="Times New Roman"/>
          <w:sz w:val="24"/>
          <w:szCs w:val="24"/>
          <w:lang w:val="tt-RU"/>
        </w:rPr>
        <w:t xml:space="preserve">сложноподчиненных предложений в татарском и русском языках. </w:t>
      </w:r>
    </w:p>
    <w:p w:rsidR="00E26693" w:rsidRPr="00735C51" w:rsidRDefault="00E26693" w:rsidP="00E2669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tt-RU"/>
        </w:rPr>
      </w:pPr>
      <w:r w:rsidRPr="00735C51">
        <w:rPr>
          <w:rFonts w:ascii="Times New Roman" w:hAnsi="Times New Roman"/>
          <w:sz w:val="24"/>
          <w:szCs w:val="24"/>
          <w:lang w:val="tt-RU"/>
        </w:rPr>
        <w:t>Общие сведения о синтаксисе текста. Основные синтаксические нормы языка. Основные синтаксические средства выразительности.</w:t>
      </w:r>
    </w:p>
    <w:p w:rsidR="00E26693" w:rsidRPr="00735C51" w:rsidRDefault="00E26693" w:rsidP="00E2669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tt-RU"/>
        </w:rPr>
      </w:pPr>
      <w:r w:rsidRPr="00735C51">
        <w:rPr>
          <w:rFonts w:ascii="Times New Roman" w:hAnsi="Times New Roman"/>
          <w:sz w:val="24"/>
          <w:szCs w:val="24"/>
          <w:lang w:val="tt-RU"/>
        </w:rPr>
        <w:t>Синтаксический анализ.</w:t>
      </w:r>
    </w:p>
    <w:p w:rsidR="00E26693" w:rsidRPr="00735C51" w:rsidRDefault="00E26693" w:rsidP="00E2669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tt-RU"/>
        </w:rPr>
      </w:pPr>
      <w:r w:rsidRPr="00735C51">
        <w:rPr>
          <w:rFonts w:ascii="Times New Roman" w:hAnsi="Times New Roman"/>
          <w:b/>
          <w:sz w:val="24"/>
          <w:szCs w:val="24"/>
          <w:lang w:val="tt-RU"/>
        </w:rPr>
        <w:t>4.</w:t>
      </w:r>
      <w:r w:rsidRPr="00735C51">
        <w:rPr>
          <w:rFonts w:ascii="Times New Roman" w:hAnsi="Times New Roman"/>
          <w:sz w:val="24"/>
          <w:szCs w:val="24"/>
          <w:lang w:val="tt-RU"/>
        </w:rPr>
        <w:t xml:space="preserve"> </w:t>
      </w:r>
      <w:r w:rsidRPr="00735C51">
        <w:rPr>
          <w:rFonts w:ascii="Times New Roman" w:hAnsi="Times New Roman"/>
          <w:b/>
          <w:sz w:val="24"/>
          <w:szCs w:val="24"/>
          <w:lang w:val="tt-RU"/>
        </w:rPr>
        <w:t>П</w:t>
      </w:r>
      <w:r w:rsidRPr="00735C51">
        <w:rPr>
          <w:rFonts w:ascii="Times New Roman" w:hAnsi="Times New Roman"/>
          <w:b/>
          <w:bCs/>
          <w:sz w:val="24"/>
          <w:szCs w:val="24"/>
          <w:lang w:val="tt-RU"/>
        </w:rPr>
        <w:t xml:space="preserve">унктуация </w:t>
      </w:r>
      <w:r w:rsidRPr="00735C51">
        <w:rPr>
          <w:rFonts w:ascii="Times New Roman" w:hAnsi="Times New Roman"/>
          <w:sz w:val="24"/>
          <w:szCs w:val="24"/>
          <w:lang w:val="tt-RU"/>
        </w:rPr>
        <w:t>Знаки препинания в татарском языке.</w:t>
      </w:r>
      <w:r w:rsidRPr="00735C51">
        <w:rPr>
          <w:rFonts w:ascii="Times New Roman" w:hAnsi="Times New Roman"/>
          <w:iCs/>
          <w:noProof/>
          <w:sz w:val="24"/>
          <w:szCs w:val="24"/>
          <w:lang w:val="tt-RU"/>
        </w:rPr>
        <w:t xml:space="preserve"> Пунктуационно-смысловой отрезок. Пунктуационные нормы татарского языка.</w:t>
      </w:r>
    </w:p>
    <w:p w:rsidR="00E26693" w:rsidRPr="00735C51" w:rsidRDefault="00E26693" w:rsidP="00E2669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  <w:lang w:val="tt-RU"/>
        </w:rPr>
      </w:pPr>
      <w:r w:rsidRPr="00735C51">
        <w:rPr>
          <w:rFonts w:ascii="Times New Roman" w:hAnsi="Times New Roman"/>
          <w:b/>
          <w:bCs/>
          <w:noProof/>
          <w:sz w:val="24"/>
          <w:szCs w:val="24"/>
          <w:lang w:val="tt-RU"/>
        </w:rPr>
        <w:t>5</w:t>
      </w:r>
      <w:r w:rsidRPr="00735C51">
        <w:rPr>
          <w:rFonts w:ascii="Times New Roman" w:hAnsi="Times New Roman"/>
          <w:b/>
          <w:bCs/>
          <w:noProof/>
          <w:sz w:val="24"/>
          <w:szCs w:val="24"/>
        </w:rPr>
        <w:t xml:space="preserve">. Стилистика и </w:t>
      </w:r>
      <w:r w:rsidRPr="00735C51">
        <w:rPr>
          <w:rFonts w:ascii="Times New Roman" w:hAnsi="Times New Roman"/>
          <w:b/>
          <w:bCs/>
          <w:noProof/>
          <w:sz w:val="24"/>
          <w:szCs w:val="24"/>
          <w:lang w:val="tt-RU"/>
        </w:rPr>
        <w:t xml:space="preserve"> к</w:t>
      </w:r>
      <w:r w:rsidRPr="00735C51">
        <w:rPr>
          <w:rFonts w:ascii="Times New Roman" w:hAnsi="Times New Roman"/>
          <w:b/>
          <w:sz w:val="24"/>
          <w:szCs w:val="24"/>
          <w:lang w:val="tt-RU"/>
        </w:rPr>
        <w:t>ультура речи</w:t>
      </w:r>
      <w:r w:rsidRPr="00735C51">
        <w:rPr>
          <w:rFonts w:ascii="Times New Roman" w:hAnsi="Times New Roman"/>
          <w:b/>
          <w:bCs/>
          <w:noProof/>
          <w:sz w:val="24"/>
          <w:szCs w:val="24"/>
          <w:lang w:val="tt-RU"/>
        </w:rPr>
        <w:t xml:space="preserve"> </w:t>
      </w:r>
    </w:p>
    <w:p w:rsidR="00E26693" w:rsidRPr="00735C51" w:rsidRDefault="00E26693" w:rsidP="00E2669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proofErr w:type="gramStart"/>
      <w:r w:rsidRPr="00735C51">
        <w:rPr>
          <w:rFonts w:ascii="Times New Roman" w:hAnsi="Times New Roman"/>
          <w:sz w:val="24"/>
          <w:szCs w:val="24"/>
        </w:rPr>
        <w:t>Понятие о коммуникативной целесообразности, уместности, точности, ясности, чистоте, логичности, последовательности, образности, выразительности речи.</w:t>
      </w:r>
      <w:proofErr w:type="gramEnd"/>
      <w:r w:rsidRPr="00735C51">
        <w:rPr>
          <w:rFonts w:ascii="Times New Roman" w:hAnsi="Times New Roman"/>
          <w:sz w:val="24"/>
          <w:szCs w:val="24"/>
        </w:rPr>
        <w:t xml:space="preserve"> Основные аспекты культуры речи: нормативный, коммуникативный и этический. Нормативные словари современного татарского языка и справочники: орфоэпический словарь, толковый словарь, орфографический словарь. Соблюдение норм литературного языка в речевой практике.</w:t>
      </w:r>
    </w:p>
    <w:p w:rsidR="00E26693" w:rsidRPr="00735C51" w:rsidRDefault="00E26693" w:rsidP="00E2669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35C51">
        <w:rPr>
          <w:rFonts w:ascii="Times New Roman" w:hAnsi="Times New Roman"/>
          <w:sz w:val="24"/>
          <w:szCs w:val="24"/>
        </w:rPr>
        <w:t>Осуществление выбора наиболее точных языковых сре</w:t>
      </w:r>
      <w:proofErr w:type="gramStart"/>
      <w:r w:rsidRPr="00735C51">
        <w:rPr>
          <w:rFonts w:ascii="Times New Roman" w:hAnsi="Times New Roman"/>
          <w:sz w:val="24"/>
          <w:szCs w:val="24"/>
        </w:rPr>
        <w:t>дств в с</w:t>
      </w:r>
      <w:proofErr w:type="gramEnd"/>
      <w:r w:rsidRPr="00735C51">
        <w:rPr>
          <w:rFonts w:ascii="Times New Roman" w:hAnsi="Times New Roman"/>
          <w:sz w:val="24"/>
          <w:szCs w:val="24"/>
        </w:rPr>
        <w:t>оответствии со сферами и ситуациями речевого общения. Оценивание устных и письменных высказываний/текстов с точки зрения языкового оформления, уместности, эффективности достижения поставленных коммуникативных задач. Применение орфографических и пунктуационных норм при создании и воспроизведении текстов делового, научного и публицистического стилей.</w:t>
      </w:r>
    </w:p>
    <w:p w:rsidR="00E26693" w:rsidRPr="00735C51" w:rsidRDefault="00E26693" w:rsidP="00E2669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35C51">
        <w:rPr>
          <w:rFonts w:ascii="Times New Roman" w:hAnsi="Times New Roman"/>
          <w:sz w:val="24"/>
          <w:szCs w:val="24"/>
        </w:rPr>
        <w:t>Лингвистический анализ текстов различных функциональных разновидностей языка.</w:t>
      </w:r>
    </w:p>
    <w:p w:rsidR="00E26693" w:rsidRPr="00735C51" w:rsidRDefault="00E26693" w:rsidP="00E2669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val="tt-RU"/>
        </w:rPr>
      </w:pPr>
      <w:r w:rsidRPr="00735C51">
        <w:rPr>
          <w:rFonts w:ascii="Times New Roman" w:hAnsi="Times New Roman"/>
          <w:b/>
          <w:bCs/>
          <w:noProof/>
          <w:sz w:val="24"/>
          <w:szCs w:val="24"/>
          <w:lang w:val="tt-RU"/>
        </w:rPr>
        <w:t xml:space="preserve">6. Повторение. </w:t>
      </w:r>
      <w:r w:rsidRPr="00735C51">
        <w:rPr>
          <w:rFonts w:ascii="Times New Roman" w:hAnsi="Times New Roman"/>
          <w:sz w:val="24"/>
          <w:szCs w:val="24"/>
        </w:rPr>
        <w:t>Контрольная работа.</w:t>
      </w:r>
      <w:r w:rsidRPr="00735C51">
        <w:rPr>
          <w:rFonts w:ascii="Times New Roman" w:hAnsi="Times New Roman"/>
          <w:b/>
          <w:bCs/>
          <w:noProof/>
          <w:sz w:val="24"/>
          <w:szCs w:val="24"/>
          <w:lang w:val="tt-RU"/>
        </w:rPr>
        <w:t xml:space="preserve"> </w:t>
      </w:r>
    </w:p>
    <w:p w:rsidR="00E26693" w:rsidRPr="00735C51" w:rsidRDefault="00E26693" w:rsidP="00E2669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E26693" w:rsidRPr="00E26693" w:rsidRDefault="00E26693" w:rsidP="00E2669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lang w:val="tt-RU"/>
        </w:rPr>
      </w:pPr>
      <w:r w:rsidRPr="00E26693">
        <w:rPr>
          <w:rFonts w:ascii="Times New Roman" w:hAnsi="Times New Roman"/>
          <w:bCs/>
        </w:rPr>
        <w:t xml:space="preserve">ЭТНОКУЛЬТУРОВЕДЧЕСКОЙ КОМПЕТЕНЦИИ </w:t>
      </w:r>
    </w:p>
    <w:p w:rsidR="00E26693" w:rsidRPr="00735C51" w:rsidRDefault="00E26693" w:rsidP="00E2669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/>
          <w:noProof/>
          <w:sz w:val="24"/>
          <w:szCs w:val="24"/>
          <w:lang w:val="tt-RU"/>
        </w:rPr>
      </w:pPr>
      <w:r w:rsidRPr="00735C51">
        <w:rPr>
          <w:rFonts w:ascii="Times New Roman" w:hAnsi="Times New Roman"/>
          <w:b/>
          <w:noProof/>
          <w:sz w:val="24"/>
          <w:szCs w:val="24"/>
          <w:lang w:val="tt-RU"/>
        </w:rPr>
        <w:t xml:space="preserve">1. Язык и культура </w:t>
      </w:r>
    </w:p>
    <w:p w:rsidR="00E26693" w:rsidRPr="00735C51" w:rsidRDefault="00E26693" w:rsidP="00E266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35C51">
        <w:rPr>
          <w:rFonts w:ascii="Times New Roman" w:hAnsi="Times New Roman"/>
          <w:sz w:val="24"/>
          <w:szCs w:val="24"/>
        </w:rPr>
        <w:t xml:space="preserve">Отражение в татарском языке материальной и духовной культуры </w:t>
      </w:r>
      <w:proofErr w:type="gramStart"/>
      <w:r w:rsidRPr="00735C51">
        <w:rPr>
          <w:rFonts w:ascii="Times New Roman" w:hAnsi="Times New Roman"/>
          <w:sz w:val="24"/>
          <w:szCs w:val="24"/>
        </w:rPr>
        <w:t>татарского</w:t>
      </w:r>
      <w:proofErr w:type="gramEnd"/>
      <w:r w:rsidRPr="00735C51">
        <w:rPr>
          <w:rFonts w:ascii="Times New Roman" w:hAnsi="Times New Roman"/>
          <w:sz w:val="24"/>
          <w:szCs w:val="24"/>
        </w:rPr>
        <w:t xml:space="preserve"> и других народов. Взаимообогащение языков как результат взаимодействия национальных культур. Основные понятия об этнонимах и топонимах татарского языка.</w:t>
      </w:r>
    </w:p>
    <w:p w:rsidR="00E26693" w:rsidRPr="00735C51" w:rsidRDefault="00E26693" w:rsidP="00E2669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tt-RU"/>
        </w:rPr>
      </w:pPr>
      <w:r w:rsidRPr="00735C51">
        <w:rPr>
          <w:rFonts w:ascii="Times New Roman" w:hAnsi="Times New Roman"/>
          <w:b/>
          <w:sz w:val="24"/>
          <w:szCs w:val="24"/>
          <w:lang w:val="tt-RU"/>
        </w:rPr>
        <w:t>2.</w:t>
      </w:r>
      <w:r w:rsidRPr="00735C51">
        <w:rPr>
          <w:rFonts w:ascii="Times New Roman" w:hAnsi="Times New Roman"/>
          <w:sz w:val="24"/>
          <w:szCs w:val="24"/>
          <w:lang w:val="tt-RU"/>
        </w:rPr>
        <w:t xml:space="preserve"> </w:t>
      </w:r>
      <w:r w:rsidRPr="00735C51">
        <w:rPr>
          <w:rFonts w:ascii="Times New Roman" w:hAnsi="Times New Roman"/>
          <w:b/>
          <w:sz w:val="24"/>
          <w:szCs w:val="24"/>
          <w:lang w:val="tt-RU"/>
        </w:rPr>
        <w:t>Речевой этикет татарского языка</w:t>
      </w:r>
      <w:r w:rsidRPr="00735C51">
        <w:rPr>
          <w:rFonts w:ascii="Times New Roman" w:hAnsi="Times New Roman"/>
          <w:sz w:val="24"/>
          <w:szCs w:val="24"/>
          <w:lang w:val="tt-RU"/>
        </w:rPr>
        <w:t xml:space="preserve">. </w:t>
      </w:r>
    </w:p>
    <w:p w:rsidR="00E26693" w:rsidRPr="00735C51" w:rsidRDefault="00E26693" w:rsidP="00E26693">
      <w:pPr>
        <w:shd w:val="clear" w:color="auto" w:fill="FFFFFF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735C51">
        <w:rPr>
          <w:rFonts w:ascii="Times New Roman" w:hAnsi="Times New Roman"/>
          <w:sz w:val="24"/>
          <w:szCs w:val="24"/>
        </w:rPr>
        <w:t>Особенности татарского речевого этикета. Лингвистический анализ текста, выявление в тексте языковых единиц с национально-культурным компонентом с помощью толкового, этимологического, фразеологического и т.д. словарей.</w:t>
      </w:r>
    </w:p>
    <w:p w:rsidR="00E26693" w:rsidRPr="00735C51" w:rsidRDefault="00E26693" w:rsidP="00E26693">
      <w:pPr>
        <w:spacing w:line="240" w:lineRule="auto"/>
        <w:jc w:val="center"/>
        <w:rPr>
          <w:rFonts w:ascii="Times New Roman" w:hAnsi="Times New Roman"/>
          <w:sz w:val="24"/>
          <w:szCs w:val="24"/>
          <w:lang w:val="tt-RU"/>
        </w:rPr>
      </w:pPr>
    </w:p>
    <w:p w:rsidR="00E26693" w:rsidRPr="00735C51" w:rsidRDefault="00E26693" w:rsidP="00E26693">
      <w:pPr>
        <w:spacing w:line="240" w:lineRule="auto"/>
        <w:jc w:val="center"/>
        <w:rPr>
          <w:rFonts w:ascii="Times New Roman" w:hAnsi="Times New Roman"/>
          <w:sz w:val="24"/>
          <w:szCs w:val="24"/>
          <w:lang w:val="tt-RU"/>
        </w:rPr>
      </w:pPr>
    </w:p>
    <w:p w:rsidR="00E26693" w:rsidRPr="00735C51" w:rsidRDefault="00E26693" w:rsidP="00E26693">
      <w:pPr>
        <w:spacing w:after="0" w:line="240" w:lineRule="auto"/>
        <w:rPr>
          <w:rFonts w:ascii="Times New Roman" w:hAnsi="Times New Roman"/>
          <w:b/>
          <w:sz w:val="24"/>
          <w:szCs w:val="24"/>
          <w:lang w:val="tt-RU"/>
        </w:rPr>
      </w:pPr>
    </w:p>
    <w:p w:rsidR="00E26693" w:rsidRPr="00735C51" w:rsidRDefault="00E26693" w:rsidP="00E26693">
      <w:pPr>
        <w:tabs>
          <w:tab w:val="left" w:pos="2419"/>
          <w:tab w:val="left" w:pos="3560"/>
        </w:tabs>
        <w:spacing w:after="0" w:line="240" w:lineRule="auto"/>
        <w:jc w:val="center"/>
        <w:rPr>
          <w:rFonts w:ascii="Times New Roman" w:hAnsi="Times New Roman"/>
          <w:sz w:val="24"/>
          <w:szCs w:val="24"/>
          <w:lang w:val="tt-RU"/>
        </w:rPr>
      </w:pPr>
    </w:p>
    <w:p w:rsidR="00E26693" w:rsidRPr="00B7764F" w:rsidRDefault="00E26693" w:rsidP="00E26693">
      <w:pPr>
        <w:tabs>
          <w:tab w:val="left" w:pos="2419"/>
          <w:tab w:val="left" w:pos="3560"/>
        </w:tabs>
        <w:spacing w:after="0"/>
        <w:jc w:val="center"/>
        <w:rPr>
          <w:rFonts w:ascii="Times New Roman" w:hAnsi="Times New Roman"/>
          <w:sz w:val="28"/>
          <w:szCs w:val="28"/>
          <w:lang w:val="tt-RU"/>
        </w:rPr>
      </w:pPr>
    </w:p>
    <w:p w:rsidR="00E26693" w:rsidRDefault="00E26693" w:rsidP="00E26693">
      <w:pPr>
        <w:spacing w:after="0" w:line="240" w:lineRule="auto"/>
        <w:rPr>
          <w:rFonts w:ascii="Times New Roman" w:hAnsi="Times New Roman"/>
          <w:sz w:val="24"/>
          <w:szCs w:val="24"/>
          <w:lang w:val="tt-RU"/>
        </w:rPr>
      </w:pPr>
    </w:p>
    <w:p w:rsidR="00E26693" w:rsidRDefault="00E26693" w:rsidP="00E26693">
      <w:pPr>
        <w:spacing w:after="0" w:line="240" w:lineRule="auto"/>
        <w:jc w:val="center"/>
        <w:rPr>
          <w:rFonts w:eastAsia="Calibri"/>
          <w:sz w:val="24"/>
          <w:szCs w:val="24"/>
          <w:lang w:val="be-BY"/>
        </w:rPr>
      </w:pPr>
    </w:p>
    <w:p w:rsidR="00E26693" w:rsidRDefault="00E26693" w:rsidP="00E26693">
      <w:pPr>
        <w:spacing w:after="0" w:line="240" w:lineRule="auto"/>
        <w:jc w:val="center"/>
        <w:rPr>
          <w:rFonts w:eastAsia="Calibri"/>
          <w:sz w:val="24"/>
          <w:szCs w:val="24"/>
          <w:lang w:val="be-BY"/>
        </w:rPr>
      </w:pPr>
    </w:p>
    <w:p w:rsidR="00E26693" w:rsidRDefault="00E26693" w:rsidP="00E26693">
      <w:pPr>
        <w:spacing w:after="0" w:line="240" w:lineRule="auto"/>
        <w:jc w:val="center"/>
        <w:rPr>
          <w:rFonts w:eastAsia="Calibri"/>
          <w:sz w:val="24"/>
          <w:szCs w:val="24"/>
          <w:lang w:val="be-BY"/>
        </w:rPr>
      </w:pPr>
    </w:p>
    <w:p w:rsidR="00E26693" w:rsidRDefault="00E26693" w:rsidP="00E26693">
      <w:pPr>
        <w:spacing w:after="0" w:line="240" w:lineRule="auto"/>
        <w:jc w:val="center"/>
        <w:rPr>
          <w:rFonts w:eastAsia="Calibri"/>
          <w:sz w:val="24"/>
          <w:szCs w:val="24"/>
          <w:lang w:val="be-BY"/>
        </w:rPr>
      </w:pPr>
    </w:p>
    <w:p w:rsidR="00E26693" w:rsidRDefault="00E26693" w:rsidP="00E26693">
      <w:pPr>
        <w:spacing w:after="0" w:line="240" w:lineRule="auto"/>
        <w:jc w:val="center"/>
        <w:rPr>
          <w:rFonts w:eastAsia="Calibri"/>
          <w:sz w:val="24"/>
          <w:szCs w:val="24"/>
          <w:lang w:val="be-BY"/>
        </w:rPr>
      </w:pPr>
    </w:p>
    <w:p w:rsidR="00E26693" w:rsidRDefault="00E26693" w:rsidP="00E26693">
      <w:pPr>
        <w:spacing w:after="0" w:line="240" w:lineRule="auto"/>
        <w:jc w:val="center"/>
        <w:rPr>
          <w:rFonts w:eastAsia="Calibri"/>
          <w:sz w:val="24"/>
          <w:szCs w:val="24"/>
          <w:lang w:val="be-BY"/>
        </w:rPr>
      </w:pPr>
    </w:p>
    <w:p w:rsidR="00E26693" w:rsidRDefault="00E26693" w:rsidP="00E26693">
      <w:pPr>
        <w:spacing w:after="0" w:line="240" w:lineRule="auto"/>
        <w:jc w:val="center"/>
        <w:rPr>
          <w:rFonts w:eastAsia="Calibri"/>
          <w:sz w:val="24"/>
          <w:szCs w:val="24"/>
          <w:lang w:val="be-BY"/>
        </w:rPr>
      </w:pPr>
    </w:p>
    <w:p w:rsidR="00867F98" w:rsidRPr="00E26693" w:rsidRDefault="00867F98">
      <w:pPr>
        <w:rPr>
          <w:lang w:val="be-BY"/>
        </w:rPr>
      </w:pPr>
    </w:p>
    <w:sectPr w:rsidR="00867F98" w:rsidRPr="00E2669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6693"/>
    <w:rsid w:val="00867F98"/>
    <w:rsid w:val="00E266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6693"/>
    <w:rPr>
      <w:rFonts w:ascii="Century Schoolbook" w:eastAsia="Century Schoolbook" w:hAnsi="Century Schoolbook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E2669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uiPriority w:val="99"/>
    <w:rsid w:val="00E26693"/>
    <w:rPr>
      <w:rFonts w:cs="Times New Roman"/>
    </w:rPr>
  </w:style>
  <w:style w:type="paragraph" w:customStyle="1" w:styleId="msonormalbullet2gif">
    <w:name w:val="msonormalbullet2.gif"/>
    <w:basedOn w:val="a"/>
    <w:uiPriority w:val="99"/>
    <w:rsid w:val="00E2669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6693"/>
    <w:rPr>
      <w:rFonts w:ascii="Century Schoolbook" w:eastAsia="Century Schoolbook" w:hAnsi="Century Schoolbook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E2669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uiPriority w:val="99"/>
    <w:rsid w:val="00E26693"/>
    <w:rPr>
      <w:rFonts w:cs="Times New Roman"/>
    </w:rPr>
  </w:style>
  <w:style w:type="paragraph" w:customStyle="1" w:styleId="msonormalbullet2gif">
    <w:name w:val="msonormalbullet2.gif"/>
    <w:basedOn w:val="a"/>
    <w:uiPriority w:val="99"/>
    <w:rsid w:val="00E2669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1107</Words>
  <Characters>6316</Characters>
  <Application>Microsoft Office Word</Application>
  <DocSecurity>0</DocSecurity>
  <Lines>52</Lines>
  <Paragraphs>14</Paragraphs>
  <ScaleCrop>false</ScaleCrop>
  <Company/>
  <LinksUpToDate>false</LinksUpToDate>
  <CharactersWithSpaces>7409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home</cp:lastModifiedBy>
  <cp:revision>1</cp:revision>
  <dcterms:created xsi:type="dcterms:W3CDTF">2020-02-12T16:43:00Z</dcterms:created>
  <dcterms:modified xsi:type="dcterms:W3CDTF">2020-02-12T16:46:00Z</dcterms:modified>
</cp:coreProperties>
</file>